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13FB8" w14:textId="710F4FD3" w:rsidR="003F3B88" w:rsidRDefault="005D2376" w:rsidP="003F3B88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Инструкция по приему заявлений в 1 класс</w:t>
      </w:r>
    </w:p>
    <w:p w14:paraId="1AEBA332" w14:textId="2BAD4FA1" w:rsidR="00104AE2" w:rsidRPr="00104AE2" w:rsidRDefault="00104AE2" w:rsidP="000768C5">
      <w:pPr>
        <w:ind w:firstLine="708"/>
      </w:pPr>
      <w:r w:rsidRPr="00104AE2">
        <w:t>Если регламент требует подачи заявлений по территориальному признаку, необходимо настроить территориальную привязку для каждой образовательной организации.</w:t>
      </w:r>
    </w:p>
    <w:p w14:paraId="73D47CE3" w14:textId="5570D949" w:rsidR="00104AE2" w:rsidRPr="00104AE2" w:rsidRDefault="00104AE2" w:rsidP="000768C5">
      <w:pPr>
        <w:ind w:firstLine="708"/>
      </w:pPr>
      <w:r w:rsidRPr="00104AE2">
        <w:t>Каждый микрорайон содержит некоторое количество адресов и ОО. Общая совокупность микрорайонов должна покрывать всю территорию муниципального образования.</w:t>
      </w:r>
      <w:r w:rsidR="008E29AB">
        <w:t xml:space="preserve"> Для начала необходимо проверить, разобран ли адрес образовательной организации.</w:t>
      </w:r>
    </w:p>
    <w:p w14:paraId="3D49222E" w14:textId="729A53A5" w:rsidR="00104AE2" w:rsidRDefault="003F3B88" w:rsidP="003F3B88">
      <w:pPr>
        <w:rPr>
          <w:b/>
          <w:bCs/>
        </w:rPr>
      </w:pPr>
      <w:r>
        <w:rPr>
          <w:b/>
          <w:bCs/>
        </w:rPr>
        <w:t xml:space="preserve">Как </w:t>
      </w:r>
      <w:r w:rsidR="005F1B8E">
        <w:rPr>
          <w:b/>
          <w:bCs/>
        </w:rPr>
        <w:t xml:space="preserve">найти </w:t>
      </w:r>
      <w:r w:rsidR="00FE2025">
        <w:rPr>
          <w:b/>
          <w:bCs/>
        </w:rPr>
        <w:t xml:space="preserve">и проверить </w:t>
      </w:r>
      <w:r w:rsidR="005F1B8E">
        <w:rPr>
          <w:b/>
          <w:bCs/>
        </w:rPr>
        <w:t>адрес конкретной</w:t>
      </w:r>
      <w:r>
        <w:rPr>
          <w:b/>
          <w:bCs/>
        </w:rPr>
        <w:t xml:space="preserve"> ОО</w:t>
      </w:r>
    </w:p>
    <w:p w14:paraId="612A3A1B" w14:textId="592563CC" w:rsidR="008E2FE6" w:rsidRDefault="008E2FE6" w:rsidP="000768C5">
      <w:pPr>
        <w:pStyle w:val="a5"/>
        <w:numPr>
          <w:ilvl w:val="0"/>
          <w:numId w:val="2"/>
        </w:numPr>
      </w:pPr>
      <w:r>
        <w:t xml:space="preserve">Для </w:t>
      </w:r>
      <w:r w:rsidR="005F1B8E">
        <w:t>поиска</w:t>
      </w:r>
      <w:r>
        <w:t xml:space="preserve"> адреса необходимо зайти по вкладке «Организации» в главном меню</w:t>
      </w:r>
      <w:r w:rsidR="005F1B8E">
        <w:t xml:space="preserve"> и</w:t>
      </w:r>
      <w:r>
        <w:t xml:space="preserve"> из выпавшего списка выбрать «Реестр организаций». </w:t>
      </w:r>
      <w:r w:rsidR="005F1B8E">
        <w:t>П</w:t>
      </w:r>
      <w:r>
        <w:t xml:space="preserve">ри помощи фильтрации слева </w:t>
      </w:r>
      <w:r w:rsidR="008E29AB">
        <w:t>найти нужную ОО.</w:t>
      </w:r>
    </w:p>
    <w:p w14:paraId="03F5A0D0" w14:textId="21DF0E36" w:rsidR="008E29AB" w:rsidRDefault="00091946" w:rsidP="00104AE2">
      <w:r>
        <w:rPr>
          <w:noProof/>
          <w:lang w:eastAsia="ru-RU"/>
        </w:rPr>
        <w:drawing>
          <wp:inline distT="0" distB="0" distL="0" distR="0" wp14:anchorId="0530E6A4" wp14:editId="614AFC98">
            <wp:extent cx="5940425" cy="3180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A343" w14:textId="3B845C48" w:rsidR="00FE2025" w:rsidRDefault="008E29AB" w:rsidP="000768C5">
      <w:pPr>
        <w:pStyle w:val="a5"/>
      </w:pPr>
      <w:r>
        <w:t>В карточке образовательной организации необходимо просмотреть поле «Контакты»</w:t>
      </w:r>
      <w:r w:rsidR="005F1B8E">
        <w:t>, от</w:t>
      </w:r>
      <w:r w:rsidR="00FE2025">
        <w:t>к</w:t>
      </w:r>
      <w:r w:rsidR="005F1B8E">
        <w:t>рыть которое можно при помощи кнопки на панели слева</w:t>
      </w:r>
      <w:r>
        <w:t>.</w:t>
      </w:r>
      <w:r w:rsidR="005F1B8E">
        <w:t xml:space="preserve"> </w:t>
      </w:r>
    </w:p>
    <w:p w14:paraId="45C8D758" w14:textId="24C5852C" w:rsidR="00FE2025" w:rsidRDefault="00091946" w:rsidP="00104AE2">
      <w:r>
        <w:rPr>
          <w:noProof/>
          <w:lang w:eastAsia="ru-RU"/>
        </w:rPr>
        <w:lastRenderedPageBreak/>
        <w:drawing>
          <wp:inline distT="0" distB="0" distL="0" distR="0" wp14:anchorId="4892A6F3" wp14:editId="56AF4CB1">
            <wp:extent cx="5940425" cy="39116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744B" w14:textId="31D2C87E" w:rsidR="00FE2025" w:rsidRDefault="00091946" w:rsidP="00104AE2">
      <w:r>
        <w:rPr>
          <w:noProof/>
          <w:lang w:eastAsia="ru-RU"/>
        </w:rPr>
        <w:drawing>
          <wp:inline distT="0" distB="0" distL="0" distR="0" wp14:anchorId="7E624D5B" wp14:editId="1C885A2D">
            <wp:extent cx="5940425" cy="33553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C5E5" w14:textId="42D5980B" w:rsidR="000B728E" w:rsidRDefault="000B728E" w:rsidP="000768C5">
      <w:pPr>
        <w:pStyle w:val="a5"/>
        <w:numPr>
          <w:ilvl w:val="0"/>
          <w:numId w:val="2"/>
        </w:numPr>
      </w:pPr>
      <w:r>
        <w:t>Адрес разобран, если напротив него появилась зеленая галочка.</w:t>
      </w:r>
    </w:p>
    <w:p w14:paraId="61759E48" w14:textId="73DCE844" w:rsidR="000B728E" w:rsidRDefault="00091946" w:rsidP="000B728E">
      <w:r>
        <w:rPr>
          <w:noProof/>
          <w:lang w:eastAsia="ru-RU"/>
        </w:rPr>
        <w:lastRenderedPageBreak/>
        <w:drawing>
          <wp:inline distT="0" distB="0" distL="0" distR="0" wp14:anchorId="7CC75C6E" wp14:editId="2CA665FB">
            <wp:extent cx="5940425" cy="2086610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C631" w14:textId="0C5A5B56" w:rsidR="00C379E0" w:rsidRPr="00C379E0" w:rsidRDefault="00C379E0" w:rsidP="00C379E0">
      <w:pPr>
        <w:pStyle w:val="a5"/>
        <w:numPr>
          <w:ilvl w:val="0"/>
          <w:numId w:val="2"/>
        </w:numPr>
        <w:rPr>
          <w:bCs/>
          <w:i/>
          <w:iCs/>
          <w:highlight w:val="lightGray"/>
          <w:u w:val="single"/>
        </w:rPr>
      </w:pPr>
      <w:r w:rsidRPr="00C379E0">
        <w:rPr>
          <w:bCs/>
          <w:i/>
          <w:iCs/>
          <w:highlight w:val="lightGray"/>
          <w:u w:val="single"/>
        </w:rPr>
        <w:t>Важно, чтобы в карточке каждой образовательной организации, которая веред прием заявлений на будущий учебный год в разделе «Дополнительные сведения» отсутствовала галочка напротив пункта «Не отображать на портале». В противном случае ОО не подлежит выгрузке.</w:t>
      </w:r>
    </w:p>
    <w:p w14:paraId="5ADC37B1" w14:textId="77777777" w:rsidR="00C379E0" w:rsidRDefault="00C379E0" w:rsidP="00C379E0">
      <w:pPr>
        <w:rPr>
          <w:bCs/>
          <w:i/>
          <w:iCs/>
          <w:highlight w:val="lightGray"/>
          <w:u w:val="single"/>
        </w:rPr>
      </w:pPr>
      <w:r>
        <w:rPr>
          <w:noProof/>
          <w:lang w:eastAsia="ru-RU"/>
        </w:rPr>
        <w:drawing>
          <wp:inline distT="0" distB="0" distL="0" distR="0" wp14:anchorId="101394CE" wp14:editId="5A4050D7">
            <wp:extent cx="5293447" cy="325755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1954" cy="32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5EBC" w14:textId="77777777" w:rsidR="00C379E0" w:rsidRDefault="00C379E0" w:rsidP="00C379E0">
      <w:pPr>
        <w:rPr>
          <w:bCs/>
        </w:rPr>
      </w:pPr>
      <w:r w:rsidRPr="00164AE3">
        <w:rPr>
          <w:bCs/>
        </w:rPr>
        <w:t>Чтобы проверить наличие отметки</w:t>
      </w:r>
      <w:r>
        <w:rPr>
          <w:bCs/>
        </w:rPr>
        <w:t>, необходимо в открывшемся окне «Дополнительных сведений» пролистать вниз.</w:t>
      </w:r>
    </w:p>
    <w:p w14:paraId="45AC3F8B" w14:textId="77777777" w:rsidR="00C379E0" w:rsidRDefault="00C379E0" w:rsidP="00C379E0">
      <w:pPr>
        <w:rPr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06A362C" wp14:editId="45C647C3">
            <wp:extent cx="4373880" cy="3928262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1782" cy="39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8AE3" w14:textId="67D942C6" w:rsidR="00C379E0" w:rsidRDefault="00C379E0" w:rsidP="00C379E0">
      <w:pPr>
        <w:rPr>
          <w:bCs/>
        </w:rPr>
      </w:pPr>
      <w:r>
        <w:rPr>
          <w:noProof/>
          <w:lang w:eastAsia="ru-RU"/>
        </w:rPr>
        <w:drawing>
          <wp:inline distT="0" distB="0" distL="0" distR="0" wp14:anchorId="14E3A516" wp14:editId="6DC5648A">
            <wp:extent cx="4495087" cy="4308653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8416" cy="43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2D09" w14:textId="61BD9BA4" w:rsidR="00C379E0" w:rsidRDefault="00C379E0" w:rsidP="00C379E0">
      <w:pPr>
        <w:rPr>
          <w:bCs/>
        </w:rPr>
      </w:pPr>
      <w:r>
        <w:rPr>
          <w:bCs/>
        </w:rPr>
        <w:lastRenderedPageBreak/>
        <w:t xml:space="preserve">Если галочка не проставлена, ничего менять не нужно. Необходимо нажать кнопку </w:t>
      </w:r>
      <w:r>
        <w:rPr>
          <w:noProof/>
          <w:lang w:eastAsia="ru-RU"/>
        </w:rPr>
        <w:drawing>
          <wp:inline distT="0" distB="0" distL="0" distR="0" wp14:anchorId="500A8C5C" wp14:editId="3FB78C13">
            <wp:extent cx="1114286" cy="44761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. Если же отметка проставлена, стоит ее убрать – кликнув по ней левой кнопкой мышки один раз, а затем нажать </w:t>
      </w:r>
      <w:r>
        <w:rPr>
          <w:noProof/>
          <w:lang w:eastAsia="ru-RU"/>
        </w:rPr>
        <w:drawing>
          <wp:inline distT="0" distB="0" distL="0" distR="0" wp14:anchorId="7F8588E5" wp14:editId="40E1AAC8">
            <wp:extent cx="1295238" cy="514286"/>
            <wp:effectExtent l="0" t="0" r="63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5238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</w:p>
    <w:p w14:paraId="4208BE67" w14:textId="728E86A3" w:rsidR="00265390" w:rsidRDefault="00265390" w:rsidP="00265390">
      <w:pPr>
        <w:pStyle w:val="a5"/>
        <w:numPr>
          <w:ilvl w:val="0"/>
          <w:numId w:val="2"/>
        </w:numPr>
        <w:rPr>
          <w:bCs/>
        </w:rPr>
      </w:pPr>
      <w:r>
        <w:rPr>
          <w:bCs/>
        </w:rPr>
        <w:t>Также в окне «Дополнительные сведения» карточки образовательной организации стоит убедиться, что тип и вид организации указаны корректно.</w:t>
      </w:r>
    </w:p>
    <w:p w14:paraId="60D01605" w14:textId="6739EA6C" w:rsidR="00265390" w:rsidRDefault="00265390" w:rsidP="00265390">
      <w:pPr>
        <w:pStyle w:val="a5"/>
        <w:rPr>
          <w:bCs/>
        </w:rPr>
      </w:pPr>
      <w:r>
        <w:rPr>
          <w:noProof/>
          <w:lang w:eastAsia="ru-RU"/>
        </w:rPr>
        <w:drawing>
          <wp:inline distT="0" distB="0" distL="0" distR="0" wp14:anchorId="7DF7DEC1" wp14:editId="264604FB">
            <wp:extent cx="5940425" cy="5860415"/>
            <wp:effectExtent l="0" t="0" r="317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69AE" w14:textId="67540932" w:rsidR="00FE2025" w:rsidRPr="00265390" w:rsidRDefault="00265390" w:rsidP="00104AE2">
      <w:pPr>
        <w:rPr>
          <w:bCs/>
          <w:i/>
          <w:iCs/>
          <w:u w:val="single"/>
        </w:rPr>
      </w:pPr>
      <w:r w:rsidRPr="00265390">
        <w:rPr>
          <w:bCs/>
          <w:i/>
          <w:iCs/>
          <w:highlight w:val="darkGray"/>
          <w:u w:val="single"/>
        </w:rPr>
        <w:t>Именно дополнительные сведения об образовательной организации отображаются на Едином портале государственных услуг у родителя, когда он подает заявление.</w:t>
      </w:r>
    </w:p>
    <w:p w14:paraId="14A43EA7" w14:textId="278BDE4D" w:rsidR="003F3B88" w:rsidRDefault="00104AE2" w:rsidP="003F3B88">
      <w:pPr>
        <w:rPr>
          <w:b/>
          <w:bCs/>
        </w:rPr>
      </w:pPr>
      <w:r>
        <w:rPr>
          <w:b/>
          <w:bCs/>
        </w:rPr>
        <w:t>Добавление адресов к территориальной привязке ОО</w:t>
      </w:r>
    </w:p>
    <w:p w14:paraId="33B7880D" w14:textId="4D27C667" w:rsidR="00FE2025" w:rsidRDefault="00FE2025" w:rsidP="00C379E0">
      <w:pPr>
        <w:pStyle w:val="a5"/>
        <w:numPr>
          <w:ilvl w:val="0"/>
          <w:numId w:val="2"/>
        </w:numPr>
      </w:pPr>
      <w:r>
        <w:t>Затем следует проверить или добавить перечень адресов в разделе «Организации» - «</w:t>
      </w:r>
      <w:proofErr w:type="spellStart"/>
      <w:r>
        <w:t>Терпривязка</w:t>
      </w:r>
      <w:proofErr w:type="spellEnd"/>
      <w:r>
        <w:t>».</w:t>
      </w:r>
      <w:r w:rsidR="000768C5">
        <w:t xml:space="preserve"> </w:t>
      </w:r>
      <w:r>
        <w:t>Чтобы создать тер</w:t>
      </w:r>
      <w:r w:rsidR="00F17DE2">
        <w:t>риториальную привязку</w:t>
      </w:r>
      <w:r>
        <w:t>, нужно нажать кнопку «Действия» - «Созда</w:t>
      </w:r>
      <w:r w:rsidR="006A52AF">
        <w:t>ние</w:t>
      </w:r>
      <w:r>
        <w:t xml:space="preserve"> территориальн</w:t>
      </w:r>
      <w:r w:rsidR="006A52AF">
        <w:t>ого участка</w:t>
      </w:r>
      <w:r>
        <w:t>».</w:t>
      </w:r>
    </w:p>
    <w:p w14:paraId="097E3925" w14:textId="6B7F19A3" w:rsidR="00FE2025" w:rsidRDefault="00C379E0" w:rsidP="008E29AB">
      <w:r>
        <w:rPr>
          <w:noProof/>
          <w:lang w:eastAsia="ru-RU"/>
        </w:rPr>
        <w:lastRenderedPageBreak/>
        <w:drawing>
          <wp:inline distT="0" distB="0" distL="0" distR="0" wp14:anchorId="06076BDE" wp14:editId="584A3B64">
            <wp:extent cx="5940425" cy="22479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391C" w14:textId="3B834C04" w:rsidR="00F17DE2" w:rsidRDefault="00F17DE2" w:rsidP="000768C5">
      <w:pPr>
        <w:ind w:firstLine="708"/>
      </w:pPr>
      <w:r>
        <w:t xml:space="preserve">В открывшемся окне необходимо указать данные адреса участка, </w:t>
      </w:r>
      <w:r w:rsidR="00C379E0">
        <w:t xml:space="preserve">к </w:t>
      </w:r>
      <w:r>
        <w:t>которому будут привязаны другие адреса.</w:t>
      </w:r>
    </w:p>
    <w:p w14:paraId="6EC47FA1" w14:textId="3201C75B" w:rsidR="008E29AB" w:rsidRDefault="008E29AB" w:rsidP="000768C5">
      <w:pPr>
        <w:ind w:firstLine="708"/>
      </w:pPr>
      <w:r>
        <w:t xml:space="preserve">Для корректного поиска и добавления в системе реализован разбор адресов, то есть </w:t>
      </w:r>
      <w:r w:rsidRPr="00104AE2">
        <w:t xml:space="preserve">достаточно ввода первых значений топонима (без указания "ул.", "г.", "пос." и </w:t>
      </w:r>
      <w:proofErr w:type="spellStart"/>
      <w:r w:rsidRPr="00104AE2">
        <w:t>др</w:t>
      </w:r>
      <w:proofErr w:type="spellEnd"/>
      <w:r w:rsidR="00F17DE2">
        <w:t>)</w:t>
      </w:r>
      <w:r w:rsidRPr="00104AE2">
        <w:t>.</w:t>
      </w:r>
    </w:p>
    <w:p w14:paraId="55EDEC90" w14:textId="4967A7DF" w:rsidR="00F17DE2" w:rsidRDefault="00C379E0" w:rsidP="008E29AB">
      <w:r>
        <w:rPr>
          <w:noProof/>
          <w:lang w:eastAsia="ru-RU"/>
        </w:rPr>
        <w:drawing>
          <wp:inline distT="0" distB="0" distL="0" distR="0" wp14:anchorId="289FEBF5" wp14:editId="23FC167D">
            <wp:extent cx="5940425" cy="5095875"/>
            <wp:effectExtent l="0" t="0" r="317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59A0" w14:textId="05664D08" w:rsidR="00F17DE2" w:rsidRDefault="00F17DE2" w:rsidP="000768C5">
      <w:pPr>
        <w:ind w:firstLine="708"/>
      </w:pPr>
      <w:r>
        <w:t>После корректного ввода данных в поле «Найденные адреса» высветится отфильтрованный список.</w:t>
      </w:r>
    </w:p>
    <w:p w14:paraId="0C9AE4E5" w14:textId="70BC1D10" w:rsidR="00F17DE2" w:rsidRDefault="00C379E0" w:rsidP="008E29AB">
      <w:r>
        <w:rPr>
          <w:noProof/>
          <w:lang w:eastAsia="ru-RU"/>
        </w:rPr>
        <w:lastRenderedPageBreak/>
        <w:drawing>
          <wp:inline distT="0" distB="0" distL="0" distR="0" wp14:anchorId="7BB3E964" wp14:editId="430C5E2E">
            <wp:extent cx="5940425" cy="6092190"/>
            <wp:effectExtent l="0" t="0" r="317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FD1B" w14:textId="5DD0ADFB" w:rsidR="006A52AF" w:rsidRPr="000768C5" w:rsidRDefault="006A52AF" w:rsidP="00C379E0">
      <w:pPr>
        <w:pStyle w:val="a5"/>
        <w:numPr>
          <w:ilvl w:val="0"/>
          <w:numId w:val="2"/>
        </w:numPr>
        <w:rPr>
          <w:bCs/>
        </w:rPr>
      </w:pPr>
      <w:r w:rsidRPr="000768C5">
        <w:rPr>
          <w:bCs/>
        </w:rPr>
        <w:t>Чтобы добавить найденные адреса к участку, необходимо воспользоваться кнопкой «Добавить». Добавленный адрес будет перемещён в следующую вкладку.</w:t>
      </w:r>
    </w:p>
    <w:p w14:paraId="665DC741" w14:textId="77777777" w:rsidR="006A52AF" w:rsidRPr="006A52AF" w:rsidRDefault="006A52AF" w:rsidP="000768C5">
      <w:pPr>
        <w:ind w:firstLine="360"/>
        <w:rPr>
          <w:bCs/>
        </w:rPr>
      </w:pPr>
      <w:r w:rsidRPr="006A52AF">
        <w:rPr>
          <w:bCs/>
        </w:rPr>
        <w:t>Также доступны следующие функции:</w:t>
      </w:r>
    </w:p>
    <w:p w14:paraId="65F51803" w14:textId="77777777" w:rsidR="006A52AF" w:rsidRPr="006A52AF" w:rsidRDefault="006A52AF" w:rsidP="006A52AF">
      <w:pPr>
        <w:pStyle w:val="a5"/>
        <w:numPr>
          <w:ilvl w:val="0"/>
          <w:numId w:val="1"/>
        </w:numPr>
        <w:rPr>
          <w:bCs/>
        </w:rPr>
      </w:pPr>
      <w:r w:rsidRPr="006A52AF">
        <w:rPr>
          <w:bCs/>
        </w:rPr>
        <w:t>Добавить все - добавляет все найденные по введённой улице адреса в участок</w:t>
      </w:r>
    </w:p>
    <w:p w14:paraId="06A71079" w14:textId="77777777" w:rsidR="006A52AF" w:rsidRPr="006A52AF" w:rsidRDefault="006A52AF" w:rsidP="006A52AF">
      <w:pPr>
        <w:pStyle w:val="a5"/>
        <w:numPr>
          <w:ilvl w:val="0"/>
          <w:numId w:val="1"/>
        </w:numPr>
        <w:rPr>
          <w:bCs/>
        </w:rPr>
      </w:pPr>
      <w:r w:rsidRPr="006A52AF">
        <w:rPr>
          <w:bCs/>
        </w:rPr>
        <w:t>Добавить чётные</w:t>
      </w:r>
    </w:p>
    <w:p w14:paraId="70083D5B" w14:textId="522F9C37" w:rsidR="003F3B88" w:rsidRDefault="006A52AF" w:rsidP="006A52AF">
      <w:pPr>
        <w:pStyle w:val="a5"/>
        <w:numPr>
          <w:ilvl w:val="0"/>
          <w:numId w:val="1"/>
        </w:numPr>
        <w:rPr>
          <w:bCs/>
        </w:rPr>
      </w:pPr>
      <w:r w:rsidRPr="006A52AF">
        <w:rPr>
          <w:bCs/>
        </w:rPr>
        <w:t>Добавить нечётные</w:t>
      </w:r>
    </w:p>
    <w:p w14:paraId="597DB1FB" w14:textId="5C4776C7" w:rsidR="00B12184" w:rsidRPr="00B12184" w:rsidRDefault="00B12184" w:rsidP="000768C5">
      <w:pPr>
        <w:ind w:firstLine="360"/>
        <w:rPr>
          <w:bCs/>
        </w:rPr>
      </w:pPr>
      <w:r>
        <w:rPr>
          <w:bCs/>
        </w:rPr>
        <w:t xml:space="preserve">После этого необходимо нажать кнопку </w:t>
      </w:r>
      <w:r>
        <w:rPr>
          <w:bCs/>
          <w:noProof/>
          <w:lang w:eastAsia="ru-RU"/>
        </w:rPr>
        <w:drawing>
          <wp:inline distT="0" distB="0" distL="0" distR="0" wp14:anchorId="3CA4A57B" wp14:editId="60C315A9">
            <wp:extent cx="1162050" cy="28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7-1_19-26-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</w:p>
    <w:p w14:paraId="0A18A774" w14:textId="77CB6FD4" w:rsidR="000B728E" w:rsidRDefault="000B728E" w:rsidP="00C379E0">
      <w:pPr>
        <w:pStyle w:val="a5"/>
        <w:numPr>
          <w:ilvl w:val="0"/>
          <w:numId w:val="2"/>
        </w:numPr>
      </w:pPr>
      <w:r>
        <w:t xml:space="preserve">Далее необходимо убедиться, что на портале отображается корректная образовательная организация. </w:t>
      </w:r>
    </w:p>
    <w:p w14:paraId="37E493DA" w14:textId="13FBCB50" w:rsidR="0097005B" w:rsidRPr="0097005B" w:rsidRDefault="00C379E0" w:rsidP="0097005B">
      <w:r>
        <w:rPr>
          <w:noProof/>
          <w:lang w:eastAsia="ru-RU"/>
        </w:rPr>
        <w:lastRenderedPageBreak/>
        <w:drawing>
          <wp:inline distT="0" distB="0" distL="0" distR="0" wp14:anchorId="3DB37742" wp14:editId="02A98B5F">
            <wp:extent cx="5940425" cy="3271520"/>
            <wp:effectExtent l="0" t="0" r="317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FF3D" w14:textId="77777777" w:rsidR="00091946" w:rsidRDefault="00091946" w:rsidP="00091946">
      <w:pPr>
        <w:ind w:firstLine="360"/>
        <w:rPr>
          <w:b/>
          <w:bCs/>
        </w:rPr>
      </w:pPr>
      <w:r>
        <w:rPr>
          <w:b/>
          <w:bCs/>
        </w:rPr>
        <w:t>Как проверить, что для образовательно организации создан регламент</w:t>
      </w:r>
    </w:p>
    <w:p w14:paraId="7A74AAE3" w14:textId="77777777" w:rsidR="00091946" w:rsidRPr="004D4096" w:rsidRDefault="00091946" w:rsidP="00C379E0">
      <w:pPr>
        <w:pStyle w:val="a5"/>
        <w:numPr>
          <w:ilvl w:val="0"/>
          <w:numId w:val="2"/>
        </w:numPr>
      </w:pPr>
      <w:r w:rsidRPr="000117AF">
        <w:rPr>
          <w:i/>
          <w:iCs/>
          <w:highlight w:val="lightGray"/>
          <w:u w:val="single"/>
        </w:rPr>
        <w:t>Сотрудник ОО может узнать о наличии регламента в карточке свой образовательной организации.</w:t>
      </w:r>
      <w:r>
        <w:t xml:space="preserve"> Для этого нужно перейти в «Организации» - «Реестр организаций».</w:t>
      </w:r>
    </w:p>
    <w:p w14:paraId="68CCBD99" w14:textId="77777777" w:rsidR="00091946" w:rsidRDefault="00091946" w:rsidP="00091946">
      <w:pPr>
        <w:rPr>
          <w:bCs/>
        </w:rPr>
      </w:pPr>
      <w:r>
        <w:rPr>
          <w:noProof/>
          <w:lang w:eastAsia="ru-RU"/>
        </w:rPr>
        <w:drawing>
          <wp:inline distT="0" distB="0" distL="0" distR="0" wp14:anchorId="4499A2AE" wp14:editId="5502CDA5">
            <wp:extent cx="5368964" cy="221932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0584" cy="22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8F98" w14:textId="77777777" w:rsidR="00091946" w:rsidRDefault="00091946" w:rsidP="00091946">
      <w:pPr>
        <w:rPr>
          <w:bCs/>
        </w:rPr>
      </w:pPr>
      <w:r>
        <w:rPr>
          <w:bCs/>
        </w:rPr>
        <w:t>В открывшемся «Реестре организаций» необходимо найти нужную при помощи выбранных фильтров в левой части экрана. В поле поиск нужно вписать краткое название организации, указанное в АИС «Запись в школу» при создании ОО.</w:t>
      </w:r>
    </w:p>
    <w:p w14:paraId="3E9B7B1B" w14:textId="77777777" w:rsidR="00091946" w:rsidRDefault="00091946" w:rsidP="00091946">
      <w:pPr>
        <w:rPr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7980403" wp14:editId="4DDED575">
            <wp:extent cx="5391150" cy="42385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8853" cy="425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A02F" w14:textId="77777777" w:rsidR="00091946" w:rsidRDefault="00091946" w:rsidP="00091946">
      <w:pPr>
        <w:rPr>
          <w:bCs/>
        </w:rPr>
      </w:pPr>
      <w:r>
        <w:rPr>
          <w:bCs/>
        </w:rPr>
        <w:t>Также можно найти образовательную организацию при помощи фильтров, выбрав муниципальное образование, управляющие организации, тип организации в выбранных фильтрах слева. Стоит отметить, что при выборе есть возможность отметить несколько вариантов ответов.</w:t>
      </w:r>
      <w:r w:rsidRPr="00A73783">
        <w:rPr>
          <w:bCs/>
        </w:rPr>
        <w:t xml:space="preserve"> </w:t>
      </w:r>
      <w:r>
        <w:rPr>
          <w:bCs/>
        </w:rPr>
        <w:t xml:space="preserve">Затем необходимо нажать кнопку </w:t>
      </w:r>
      <w:r>
        <w:rPr>
          <w:noProof/>
          <w:lang w:eastAsia="ru-RU"/>
        </w:rPr>
        <w:drawing>
          <wp:inline distT="0" distB="0" distL="0" distR="0" wp14:anchorId="78AFD8B2" wp14:editId="0D1913C9">
            <wp:extent cx="990476" cy="476190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0476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.</w:t>
      </w:r>
    </w:p>
    <w:p w14:paraId="2AE42210" w14:textId="77777777" w:rsidR="00091946" w:rsidRDefault="00091946" w:rsidP="00091946">
      <w:pPr>
        <w:rPr>
          <w:bCs/>
        </w:rPr>
      </w:pPr>
      <w:r>
        <w:rPr>
          <w:noProof/>
          <w:lang w:eastAsia="ru-RU"/>
        </w:rPr>
        <w:drawing>
          <wp:inline distT="0" distB="0" distL="0" distR="0" wp14:anchorId="1618C7E2" wp14:editId="4FB8F5FA">
            <wp:extent cx="3171825" cy="3713744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4680" cy="371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8460" w14:textId="77777777" w:rsidR="00091946" w:rsidRDefault="00091946" w:rsidP="00091946">
      <w:pPr>
        <w:rPr>
          <w:bCs/>
        </w:rPr>
      </w:pPr>
      <w:r>
        <w:rPr>
          <w:bCs/>
        </w:rPr>
        <w:lastRenderedPageBreak/>
        <w:t>В открывшемся реестре необходимо открыть карточку образовательной организации, нажав на ее название. На открывшейся странице необходимо пролистать вниз до поля «Регламенты приема заявлений».</w:t>
      </w:r>
    </w:p>
    <w:p w14:paraId="4A60E4D6" w14:textId="3C65CAFE" w:rsidR="00091946" w:rsidRDefault="00C379E0" w:rsidP="00091946">
      <w:pPr>
        <w:rPr>
          <w:bCs/>
        </w:rPr>
      </w:pPr>
      <w:r>
        <w:rPr>
          <w:noProof/>
          <w:lang w:eastAsia="ru-RU"/>
        </w:rPr>
        <w:drawing>
          <wp:inline distT="0" distB="0" distL="0" distR="0" wp14:anchorId="4FF0165C" wp14:editId="5313DF2E">
            <wp:extent cx="5940425" cy="2851150"/>
            <wp:effectExtent l="0" t="0" r="317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B013" w14:textId="6D40E8B0" w:rsidR="00091946" w:rsidRDefault="00265390" w:rsidP="00091946">
      <w:pPr>
        <w:rPr>
          <w:bCs/>
        </w:rPr>
      </w:pPr>
      <w:r>
        <w:rPr>
          <w:noProof/>
          <w:lang w:eastAsia="ru-RU"/>
        </w:rPr>
        <w:drawing>
          <wp:inline distT="0" distB="0" distL="0" distR="0" wp14:anchorId="6E2BA524" wp14:editId="01902393">
            <wp:extent cx="5940425" cy="455422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A8393" w14:textId="77777777" w:rsidR="00091946" w:rsidRDefault="00091946" w:rsidP="00091946">
      <w:pPr>
        <w:rPr>
          <w:bCs/>
        </w:rPr>
      </w:pPr>
    </w:p>
    <w:p w14:paraId="6A465A7F" w14:textId="77777777" w:rsidR="00091946" w:rsidRPr="000117AF" w:rsidRDefault="00091946" w:rsidP="00C379E0">
      <w:pPr>
        <w:pStyle w:val="a5"/>
        <w:numPr>
          <w:ilvl w:val="0"/>
          <w:numId w:val="2"/>
        </w:numPr>
        <w:rPr>
          <w:bCs/>
          <w:i/>
          <w:iCs/>
          <w:highlight w:val="lightGray"/>
          <w:u w:val="single"/>
        </w:rPr>
      </w:pPr>
      <w:r w:rsidRPr="000117AF">
        <w:rPr>
          <w:bCs/>
          <w:i/>
          <w:iCs/>
          <w:highlight w:val="lightGray"/>
          <w:u w:val="single"/>
        </w:rPr>
        <w:t xml:space="preserve">Сотрудник УО может найти регламент в разделе «Организации» - «Регламенты». </w:t>
      </w:r>
    </w:p>
    <w:p w14:paraId="280A9E8B" w14:textId="77777777" w:rsidR="00091946" w:rsidRDefault="00091946" w:rsidP="00091946">
      <w:pPr>
        <w:rPr>
          <w:bCs/>
        </w:rPr>
      </w:pPr>
    </w:p>
    <w:p w14:paraId="3A70FD42" w14:textId="7EDE9EBF" w:rsidR="00091946" w:rsidRDefault="00091946" w:rsidP="00091946">
      <w:pPr>
        <w:rPr>
          <w:bCs/>
        </w:rPr>
      </w:pPr>
    </w:p>
    <w:p w14:paraId="1BB0A0C0" w14:textId="77777777" w:rsidR="00091946" w:rsidRDefault="00091946" w:rsidP="00091946">
      <w:pPr>
        <w:rPr>
          <w:bCs/>
        </w:rPr>
      </w:pPr>
      <w:r>
        <w:rPr>
          <w:bCs/>
        </w:rPr>
        <w:t>В поле будут указаны все созданные для данной образовательной организации регламенты.</w:t>
      </w:r>
    </w:p>
    <w:p w14:paraId="62139C12" w14:textId="77777777" w:rsidR="00091946" w:rsidRDefault="00091946" w:rsidP="00091946">
      <w:pPr>
        <w:rPr>
          <w:bCs/>
        </w:rPr>
      </w:pPr>
      <w:r>
        <w:rPr>
          <w:noProof/>
          <w:lang w:eastAsia="ru-RU"/>
        </w:rPr>
        <w:drawing>
          <wp:inline distT="0" distB="0" distL="0" distR="0" wp14:anchorId="4D7F7374" wp14:editId="2D7D06CD">
            <wp:extent cx="5940425" cy="336931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752D4" w14:textId="11B18164" w:rsidR="00091946" w:rsidRDefault="00091946" w:rsidP="00091946">
      <w:pPr>
        <w:rPr>
          <w:bCs/>
        </w:rPr>
      </w:pPr>
      <w:r>
        <w:rPr>
          <w:bCs/>
        </w:rPr>
        <w:t>Найти нужный можно при помощи выбранных фильтров по названию или другим параметрам, например, тип заявления или область действия.</w:t>
      </w:r>
    </w:p>
    <w:p w14:paraId="22116543" w14:textId="77777777" w:rsidR="00091946" w:rsidRDefault="00091946" w:rsidP="00091946">
      <w:pPr>
        <w:rPr>
          <w:bCs/>
        </w:rPr>
      </w:pPr>
      <w:r>
        <w:rPr>
          <w:bCs/>
        </w:rPr>
        <w:t xml:space="preserve">Чтобы увидеть все регламенты за 2023/2024 учебный год при помощи фильтров нужно указать данные период и нажать кнопку </w:t>
      </w:r>
      <w:r>
        <w:rPr>
          <w:noProof/>
          <w:lang w:eastAsia="ru-RU"/>
        </w:rPr>
        <w:drawing>
          <wp:inline distT="0" distB="0" distL="0" distR="0" wp14:anchorId="307AC243" wp14:editId="707B4B5F">
            <wp:extent cx="990476" cy="476190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0476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.</w:t>
      </w:r>
    </w:p>
    <w:p w14:paraId="10667171" w14:textId="77777777" w:rsidR="00091946" w:rsidRDefault="00091946" w:rsidP="00091946">
      <w:pPr>
        <w:rPr>
          <w:bCs/>
        </w:rPr>
      </w:pPr>
      <w:r>
        <w:rPr>
          <w:noProof/>
          <w:lang w:eastAsia="ru-RU"/>
        </w:rPr>
        <w:drawing>
          <wp:inline distT="0" distB="0" distL="0" distR="0" wp14:anchorId="45075CD8" wp14:editId="4681A282">
            <wp:extent cx="2019300" cy="380743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2639" cy="38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B512" w14:textId="77777777" w:rsidR="00091946" w:rsidRDefault="00091946" w:rsidP="00091946">
      <w:pPr>
        <w:rPr>
          <w:bCs/>
        </w:rPr>
      </w:pPr>
      <w:r>
        <w:rPr>
          <w:bCs/>
        </w:rPr>
        <w:lastRenderedPageBreak/>
        <w:t>Нажав на название регламента, можно просмотреть его карточку.</w:t>
      </w:r>
    </w:p>
    <w:p w14:paraId="3A54807E" w14:textId="4B8E8E1F" w:rsidR="000B728E" w:rsidRPr="000B728E" w:rsidRDefault="000B728E" w:rsidP="0097005B">
      <w:pPr>
        <w:rPr>
          <w:b/>
          <w:bCs/>
        </w:rPr>
      </w:pPr>
      <w:r>
        <w:rPr>
          <w:b/>
          <w:bCs/>
        </w:rPr>
        <w:t xml:space="preserve">Порядок приема заявлений в 1 класс по </w:t>
      </w:r>
      <w:proofErr w:type="spellStart"/>
      <w:r>
        <w:rPr>
          <w:b/>
          <w:bCs/>
        </w:rPr>
        <w:t>терпривязке</w:t>
      </w:r>
      <w:proofErr w:type="spellEnd"/>
    </w:p>
    <w:p w14:paraId="1A8BFAF7" w14:textId="4148DF86" w:rsidR="005D2376" w:rsidRDefault="0097005B" w:rsidP="00C379E0">
      <w:pPr>
        <w:pStyle w:val="a5"/>
        <w:numPr>
          <w:ilvl w:val="0"/>
          <w:numId w:val="2"/>
        </w:numPr>
        <w:jc w:val="both"/>
      </w:pPr>
      <w:r>
        <w:t xml:space="preserve">Перед началом подачи заявлений стоит согласовать дату </w:t>
      </w:r>
      <w:r w:rsidR="00677CFF">
        <w:t>старта</w:t>
      </w:r>
      <w:r>
        <w:t xml:space="preserve"> приема учащихся в 1 класс, все ли из них будут поданы по </w:t>
      </w:r>
      <w:proofErr w:type="spellStart"/>
      <w:r>
        <w:t>терпривязке</w:t>
      </w:r>
      <w:proofErr w:type="spellEnd"/>
      <w:r>
        <w:t>.</w:t>
      </w:r>
      <w:r w:rsidR="000F72F4">
        <w:t xml:space="preserve"> </w:t>
      </w:r>
    </w:p>
    <w:p w14:paraId="13574176" w14:textId="30BBBA83" w:rsidR="005D2376" w:rsidRDefault="005D2376" w:rsidP="005D2376">
      <w:pPr>
        <w:ind w:firstLine="360"/>
        <w:jc w:val="both"/>
      </w:pPr>
      <w:r w:rsidRPr="0097005B">
        <w:t>Если приём заявлений идёт с учётом территориальной привязки, подать заявление можно будет только в территориальную организацию.</w:t>
      </w:r>
      <w:r>
        <w:t xml:space="preserve"> Регламент может действовать по всей области, по району или ведомству, или быть уникальным для организации.</w:t>
      </w:r>
    </w:p>
    <w:p w14:paraId="14BAFBC7" w14:textId="68809639" w:rsidR="005D2376" w:rsidRDefault="005D2376" w:rsidP="005D2376">
      <w:pPr>
        <w:ind w:firstLine="360"/>
        <w:jc w:val="both"/>
      </w:pPr>
      <w:r>
        <w:t>Если у организации нет регламента, то будет использован регламент управляющей организации. Если и его нет, то будет использован регламент областной.</w:t>
      </w:r>
    </w:p>
    <w:p w14:paraId="6E94878C" w14:textId="74A720D3" w:rsidR="005D2376" w:rsidRDefault="005D2376" w:rsidP="005D2376">
      <w:pPr>
        <w:ind w:firstLine="360"/>
        <w:jc w:val="both"/>
      </w:pPr>
      <w:r>
        <w:t>Если нет областного регламента, то прием заявлений будет невозможен. Убедитесь, что для Вашей ОО создан регламент с соответствующей датой подачи</w:t>
      </w:r>
      <w:r w:rsidR="00680A19">
        <w:t xml:space="preserve"> к карточке образовательной организации, пролистав до пункта «Регламенты приема заявлений»</w:t>
      </w:r>
      <w:r>
        <w:t>.</w:t>
      </w:r>
    </w:p>
    <w:p w14:paraId="5E2E86D6" w14:textId="4553FCC8" w:rsidR="00265390" w:rsidRDefault="00680A19" w:rsidP="005D2376">
      <w:pPr>
        <w:ind w:firstLine="360"/>
        <w:jc w:val="both"/>
      </w:pPr>
      <w:r>
        <w:rPr>
          <w:noProof/>
          <w:lang w:eastAsia="ru-RU"/>
        </w:rPr>
        <w:drawing>
          <wp:inline distT="0" distB="0" distL="0" distR="0" wp14:anchorId="42156204" wp14:editId="5BB317B9">
            <wp:extent cx="5940425" cy="4818380"/>
            <wp:effectExtent l="0" t="0" r="317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89715" w14:textId="327FF95D" w:rsidR="0097005B" w:rsidRDefault="000B728E" w:rsidP="000768C5">
      <w:pPr>
        <w:ind w:firstLine="360"/>
        <w:rPr>
          <w:i/>
          <w:iCs/>
          <w:u w:val="single"/>
        </w:rPr>
      </w:pPr>
      <w:r w:rsidRPr="000117AF">
        <w:rPr>
          <w:i/>
          <w:iCs/>
          <w:highlight w:val="lightGray"/>
          <w:u w:val="single"/>
        </w:rPr>
        <w:t xml:space="preserve">Создавать первые классы на новый учебный год </w:t>
      </w:r>
      <w:r w:rsidR="005D2376" w:rsidRPr="000117AF">
        <w:rPr>
          <w:i/>
          <w:iCs/>
          <w:highlight w:val="lightGray"/>
          <w:u w:val="single"/>
        </w:rPr>
        <w:t>нужно</w:t>
      </w:r>
      <w:r w:rsidRPr="000117AF">
        <w:rPr>
          <w:i/>
          <w:iCs/>
          <w:highlight w:val="lightGray"/>
          <w:u w:val="single"/>
        </w:rPr>
        <w:t xml:space="preserve"> уже сейчас.</w:t>
      </w:r>
      <w:r w:rsidR="00DD690E" w:rsidRPr="000117AF">
        <w:rPr>
          <w:i/>
          <w:iCs/>
          <w:highlight w:val="lightGray"/>
          <w:u w:val="single"/>
        </w:rPr>
        <w:t xml:space="preserve"> </w:t>
      </w:r>
      <w:r w:rsidR="005D2376" w:rsidRPr="000117AF">
        <w:rPr>
          <w:i/>
          <w:iCs/>
          <w:highlight w:val="lightGray"/>
          <w:u w:val="single"/>
        </w:rPr>
        <w:t>Также необходимо п</w:t>
      </w:r>
      <w:r w:rsidR="00DD690E" w:rsidRPr="000117AF">
        <w:rPr>
          <w:i/>
          <w:iCs/>
          <w:highlight w:val="lightGray"/>
          <w:u w:val="single"/>
        </w:rPr>
        <w:t>родлить образовательные программы на следующий учебный год</w:t>
      </w:r>
    </w:p>
    <w:p w14:paraId="7845BFBE" w14:textId="093F11BE" w:rsidR="005D2376" w:rsidRPr="000B728E" w:rsidRDefault="005D2376" w:rsidP="005D2376">
      <w:pPr>
        <w:rPr>
          <w:b/>
          <w:bCs/>
        </w:rPr>
      </w:pPr>
      <w:r>
        <w:rPr>
          <w:b/>
          <w:bCs/>
        </w:rPr>
        <w:t>Как продлить образовательную программу на следующий учебный год</w:t>
      </w:r>
    </w:p>
    <w:p w14:paraId="3C6CBC48" w14:textId="4846A602" w:rsidR="005D2376" w:rsidRPr="005D2376" w:rsidRDefault="005D2376" w:rsidP="00C379E0">
      <w:pPr>
        <w:pStyle w:val="a5"/>
        <w:numPr>
          <w:ilvl w:val="0"/>
          <w:numId w:val="2"/>
        </w:numPr>
        <w:rPr>
          <w:bCs/>
        </w:rPr>
      </w:pPr>
      <w:r>
        <w:rPr>
          <w:bCs/>
        </w:rPr>
        <w:t>В разделе «Организации» необходимо выбрать «Образовательные программы».</w:t>
      </w:r>
    </w:p>
    <w:p w14:paraId="6C7CE648" w14:textId="443AE605" w:rsidR="005D2376" w:rsidRDefault="005D2376" w:rsidP="000768C5">
      <w:pPr>
        <w:ind w:firstLine="360"/>
      </w:pPr>
      <w:r>
        <w:rPr>
          <w:noProof/>
          <w:lang w:eastAsia="ru-RU"/>
        </w:rPr>
        <w:lastRenderedPageBreak/>
        <w:drawing>
          <wp:inline distT="0" distB="0" distL="0" distR="0" wp14:anchorId="22971AFF" wp14:editId="5DE9FF41">
            <wp:extent cx="6243680" cy="3701491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73058" cy="371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BA1A" w14:textId="77777777" w:rsidR="007657D0" w:rsidRDefault="007657D0" w:rsidP="007657D0">
      <w:pPr>
        <w:ind w:firstLine="360"/>
      </w:pPr>
    </w:p>
    <w:p w14:paraId="7DE8504C" w14:textId="77777777" w:rsidR="007657D0" w:rsidRDefault="007657D0" w:rsidP="007657D0">
      <w:pPr>
        <w:ind w:firstLine="360"/>
      </w:pPr>
    </w:p>
    <w:p w14:paraId="5A21A28E" w14:textId="6CF13E1A" w:rsidR="004D4096" w:rsidRDefault="004D4096" w:rsidP="007657D0">
      <w:pPr>
        <w:ind w:firstLine="360"/>
      </w:pPr>
      <w:r>
        <w:t>В открывшемся реестре программ выбрать ту, срок действия которой нужно продлить. Открыть карточку образовательной организации можно по нажатии на ее название</w:t>
      </w:r>
      <w:r w:rsidR="007657D0">
        <w:t>.</w:t>
      </w:r>
      <w:r>
        <w:rPr>
          <w:noProof/>
          <w:lang w:eastAsia="ru-RU"/>
        </w:rPr>
        <w:lastRenderedPageBreak/>
        <w:drawing>
          <wp:inline distT="0" distB="0" distL="0" distR="0" wp14:anchorId="7B52E3C6" wp14:editId="7F1772D3">
            <wp:extent cx="4015820" cy="4250131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56001" cy="429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87ABD3" wp14:editId="64D8637B">
            <wp:extent cx="4049449" cy="4257446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70230" cy="427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FBCC" w14:textId="2D6C0B36" w:rsidR="004D4096" w:rsidRDefault="004D4096" w:rsidP="000768C5">
      <w:pPr>
        <w:ind w:firstLine="360"/>
      </w:pPr>
      <w:r>
        <w:t xml:space="preserve">В открывшемся окне необходимо изменить данные в поле «Дата окончания действия» на актуальные, например, 31.08.2022 заменить на 31.08.2024. Число можно выбрать в календаре, либо ввести вручную в соответствии с форматом </w:t>
      </w:r>
      <w:proofErr w:type="spellStart"/>
      <w:r>
        <w:t>дд.мм</w:t>
      </w:r>
      <w:proofErr w:type="gramStart"/>
      <w:r>
        <w:t>.г</w:t>
      </w:r>
      <w:proofErr w:type="gramEnd"/>
      <w:r>
        <w:t>ггг</w:t>
      </w:r>
      <w:proofErr w:type="spellEnd"/>
    </w:p>
    <w:p w14:paraId="24F6E8D1" w14:textId="2FA58702" w:rsidR="004D4096" w:rsidRPr="00680A19" w:rsidRDefault="00680A19" w:rsidP="000768C5">
      <w:pPr>
        <w:ind w:firstLine="360"/>
        <w:rPr>
          <w:i/>
          <w:iCs/>
          <w:color w:val="FF0000"/>
          <w:u w:val="single"/>
        </w:rPr>
      </w:pPr>
      <w:r w:rsidRPr="00680A19">
        <w:rPr>
          <w:i/>
          <w:iCs/>
          <w:highlight w:val="darkGray"/>
          <w:u w:val="single"/>
        </w:rPr>
        <w:lastRenderedPageBreak/>
        <w:t>М</w:t>
      </w:r>
      <w:r w:rsidR="004D4096" w:rsidRPr="00680A19">
        <w:rPr>
          <w:i/>
          <w:iCs/>
          <w:highlight w:val="darkGray"/>
          <w:u w:val="single"/>
        </w:rPr>
        <w:t>ожно сделать образовательную программу бессрочной, поставив галочку напротив «Даты окончания действия».</w:t>
      </w:r>
      <w:r w:rsidRPr="00680A19">
        <w:rPr>
          <w:i/>
          <w:iCs/>
          <w:highlight w:val="darkGray"/>
          <w:u w:val="single"/>
        </w:rPr>
        <w:t xml:space="preserve"> Именно этот вариант мы </w:t>
      </w:r>
      <w:r w:rsidRPr="00680A19">
        <w:rPr>
          <w:i/>
          <w:iCs/>
          <w:color w:val="FF0000"/>
          <w:highlight w:val="darkGray"/>
          <w:u w:val="single"/>
        </w:rPr>
        <w:t>рекомендуем.</w:t>
      </w:r>
    </w:p>
    <w:p w14:paraId="16EA0FFF" w14:textId="69BF303C" w:rsidR="004D4096" w:rsidRDefault="004D4096" w:rsidP="000768C5">
      <w:pPr>
        <w:ind w:firstLine="360"/>
      </w:pPr>
      <w:r>
        <w:rPr>
          <w:noProof/>
          <w:lang w:eastAsia="ru-RU"/>
        </w:rPr>
        <w:drawing>
          <wp:inline distT="0" distB="0" distL="0" distR="0" wp14:anchorId="79193829" wp14:editId="17BDB138">
            <wp:extent cx="4836581" cy="21145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4489" cy="212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58B8" w14:textId="3372F17B" w:rsidR="004D4096" w:rsidRDefault="004D4096" w:rsidP="000768C5">
      <w:pPr>
        <w:ind w:firstLine="360"/>
      </w:pPr>
      <w:r>
        <w:t xml:space="preserve">После внесения изменений необходимо нажать кнопку </w:t>
      </w:r>
      <w:r>
        <w:rPr>
          <w:noProof/>
          <w:lang w:eastAsia="ru-RU"/>
        </w:rPr>
        <w:drawing>
          <wp:inline distT="0" distB="0" distL="0" distR="0" wp14:anchorId="5CE36BEE" wp14:editId="1BB07788">
            <wp:extent cx="1323810" cy="4666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</w:t>
      </w:r>
      <w:r w:rsidR="00BA1451">
        <w:t>нижней части</w:t>
      </w:r>
      <w:r>
        <w:t xml:space="preserve"> карточки образовательной программы.</w:t>
      </w:r>
    </w:p>
    <w:p w14:paraId="536B6C6E" w14:textId="77777777" w:rsidR="00091946" w:rsidRPr="00164AE3" w:rsidRDefault="00091946">
      <w:pPr>
        <w:rPr>
          <w:bCs/>
        </w:rPr>
      </w:pPr>
    </w:p>
    <w:sectPr w:rsidR="00091946" w:rsidRPr="00164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262E5"/>
    <w:multiLevelType w:val="hybridMultilevel"/>
    <w:tmpl w:val="027EDE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C02E2"/>
    <w:multiLevelType w:val="hybridMultilevel"/>
    <w:tmpl w:val="90885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138A6"/>
    <w:multiLevelType w:val="hybridMultilevel"/>
    <w:tmpl w:val="027EDE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03093E"/>
    <w:multiLevelType w:val="hybridMultilevel"/>
    <w:tmpl w:val="9294B4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577"/>
    <w:rsid w:val="000117AF"/>
    <w:rsid w:val="000768C5"/>
    <w:rsid w:val="00091946"/>
    <w:rsid w:val="000B728E"/>
    <w:rsid w:val="000F72F4"/>
    <w:rsid w:val="00104AE2"/>
    <w:rsid w:val="00164AE3"/>
    <w:rsid w:val="001B40C6"/>
    <w:rsid w:val="00265390"/>
    <w:rsid w:val="003F3B88"/>
    <w:rsid w:val="004662BA"/>
    <w:rsid w:val="004D4096"/>
    <w:rsid w:val="005D2376"/>
    <w:rsid w:val="005F1B8E"/>
    <w:rsid w:val="00677CFF"/>
    <w:rsid w:val="00680A19"/>
    <w:rsid w:val="006A52AF"/>
    <w:rsid w:val="00713577"/>
    <w:rsid w:val="007657D0"/>
    <w:rsid w:val="007A761C"/>
    <w:rsid w:val="008E29AB"/>
    <w:rsid w:val="008E2FE6"/>
    <w:rsid w:val="0097005B"/>
    <w:rsid w:val="00A73783"/>
    <w:rsid w:val="00A8249B"/>
    <w:rsid w:val="00B12184"/>
    <w:rsid w:val="00BA1451"/>
    <w:rsid w:val="00C379E0"/>
    <w:rsid w:val="00D62BFA"/>
    <w:rsid w:val="00DD690E"/>
    <w:rsid w:val="00F17DE2"/>
    <w:rsid w:val="00FD4101"/>
    <w:rsid w:val="00FE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D1E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2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52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2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52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94DDC-EF41-4393-BCA7-50C7433DE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Райзер Инесса Васильевна</cp:lastModifiedBy>
  <cp:revision>2</cp:revision>
  <dcterms:created xsi:type="dcterms:W3CDTF">2023-03-21T04:22:00Z</dcterms:created>
  <dcterms:modified xsi:type="dcterms:W3CDTF">2023-03-21T04:22:00Z</dcterms:modified>
</cp:coreProperties>
</file>